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3E" w:rsidRDefault="00164E3E" w:rsidP="00164E3E">
      <w:pPr>
        <w:rPr>
          <w:lang w:val="vi-VN"/>
        </w:rPr>
      </w:pPr>
      <w:r>
        <w:rPr>
          <w:lang w:val="vi-VN"/>
        </w:rPr>
        <w:t>Dear anh/chị đại lý,</w:t>
      </w:r>
    </w:p>
    <w:p w:rsidR="00164E3E" w:rsidRDefault="00164E3E" w:rsidP="00164E3E">
      <w:pPr>
        <w:rPr>
          <w:b/>
          <w:bCs/>
          <w:color w:val="FF0000"/>
          <w:sz w:val="32"/>
          <w:szCs w:val="32"/>
          <w:lang w:val="en-SG"/>
        </w:rPr>
      </w:pPr>
      <w:r>
        <w:rPr>
          <w:b/>
          <w:bCs/>
          <w:color w:val="FF0000"/>
          <w:sz w:val="32"/>
          <w:szCs w:val="32"/>
          <w:lang w:val="en-SG"/>
        </w:rPr>
        <w:t xml:space="preserve">TIN VUI!!!  </w:t>
      </w:r>
    </w:p>
    <w:p w:rsidR="00164E3E" w:rsidRDefault="00164E3E" w:rsidP="00164E3E">
      <w:pPr>
        <w:rPr>
          <w:lang w:val="vi-VN"/>
        </w:rPr>
      </w:pPr>
      <w:r>
        <w:rPr>
          <w:lang w:val="en-SG"/>
        </w:rPr>
        <w:t xml:space="preserve">Singapore Airlines (SQ) xin vui mừng thông báo </w:t>
      </w:r>
      <w:r>
        <w:rPr>
          <w:b/>
          <w:bCs/>
          <w:highlight w:val="yellow"/>
          <w:u w:val="single"/>
          <w:lang w:val="vi-VN"/>
        </w:rPr>
        <w:t xml:space="preserve">MI sẽ khai thác lại các chuyến bay khởi hành từ DAD bay đến </w:t>
      </w:r>
      <w:r>
        <w:rPr>
          <w:b/>
          <w:bCs/>
          <w:highlight w:val="yellow"/>
          <w:u w:val="single"/>
          <w:lang w:val="en-SG"/>
        </w:rPr>
        <w:t xml:space="preserve">SIN kể từ ngày </w:t>
      </w:r>
      <w:r>
        <w:rPr>
          <w:b/>
          <w:bCs/>
          <w:highlight w:val="yellow"/>
          <w:u w:val="single"/>
          <w:lang w:val="vi-VN"/>
        </w:rPr>
        <w:t>29</w:t>
      </w:r>
      <w:r>
        <w:rPr>
          <w:b/>
          <w:bCs/>
          <w:highlight w:val="yellow"/>
          <w:u w:val="single"/>
          <w:lang w:val="en-SG"/>
        </w:rPr>
        <w:t>/</w:t>
      </w:r>
      <w:r>
        <w:rPr>
          <w:b/>
          <w:bCs/>
          <w:highlight w:val="yellow"/>
          <w:u w:val="single"/>
          <w:lang w:val="vi-VN"/>
        </w:rPr>
        <w:t>11</w:t>
      </w:r>
      <w:r>
        <w:rPr>
          <w:b/>
          <w:bCs/>
          <w:highlight w:val="yellow"/>
          <w:u w:val="single"/>
          <w:lang w:val="en-SG"/>
        </w:rPr>
        <w:t>/2020</w:t>
      </w:r>
      <w:r>
        <w:rPr>
          <w:lang w:val="en-SG"/>
        </w:rPr>
        <w:t xml:space="preserve">. </w:t>
      </w:r>
      <w:r>
        <w:rPr>
          <w:lang w:val="vi-VN"/>
        </w:rPr>
        <w:t xml:space="preserve">Dự kiến tần suất là 1 chuyến/ tuần – vào các ngày chủ nhật. </w:t>
      </w:r>
      <w:r>
        <w:rPr>
          <w:lang w:val="en-SG"/>
        </w:rPr>
        <w:t xml:space="preserve">Các anh chị có thể xem thông tin lịch bay chi tiết và các điểm đến của chúng tôi tại </w:t>
      </w:r>
      <w:r>
        <w:rPr>
          <w:lang w:val="vi-VN"/>
        </w:rPr>
        <w:t>website của chúng tôi</w:t>
      </w:r>
      <w:r>
        <w:rPr>
          <w:lang w:val="en-SG"/>
        </w:rPr>
        <w:t xml:space="preserve">. Hiện nay hệ thống SQ đã mở chỗ, các anh chị có thể đặt vé dễ dàng. </w:t>
      </w:r>
    </w:p>
    <w:tbl>
      <w:tblPr>
        <w:tblpPr w:leftFromText="180" w:rightFromText="180" w:vertAnchor="text"/>
        <w:tblW w:w="63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2409"/>
        <w:gridCol w:w="2410"/>
      </w:tblGrid>
      <w:tr w:rsidR="00164E3E" w:rsidTr="00164E3E">
        <w:trPr>
          <w:trHeight w:val="320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4E3E" w:rsidRDefault="00164E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Chặng bay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4E3E" w:rsidRDefault="00164E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Số hiệu chuyến bay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64E3E" w:rsidRDefault="00164E3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Giờ bay</w:t>
            </w:r>
          </w:p>
        </w:tc>
      </w:tr>
      <w:tr w:rsidR="00164E3E" w:rsidTr="00164E3E">
        <w:trPr>
          <w:trHeight w:val="32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E3E" w:rsidRDefault="00164E3E">
            <w:pPr>
              <w:jc w:val="center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DAD- SIN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E3E" w:rsidRDefault="00164E3E">
            <w:pPr>
              <w:jc w:val="center"/>
              <w:rPr>
                <w:color w:val="000000"/>
                <w:sz w:val="24"/>
                <w:szCs w:val="24"/>
                <w:lang w:val="vi-VN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MI631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4E3E" w:rsidRDefault="00164E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11</w:t>
            </w:r>
            <w:r>
              <w:rPr>
                <w:color w:val="000000"/>
                <w:sz w:val="24"/>
                <w:szCs w:val="24"/>
              </w:rPr>
              <w:t>h</w:t>
            </w:r>
            <w:r>
              <w:rPr>
                <w:color w:val="000000"/>
                <w:sz w:val="24"/>
                <w:szCs w:val="24"/>
                <w:lang w:val="vi-VN"/>
              </w:rPr>
              <w:t>50</w:t>
            </w:r>
            <w:r>
              <w:rPr>
                <w:color w:val="000000"/>
                <w:sz w:val="24"/>
                <w:szCs w:val="24"/>
              </w:rPr>
              <w:t xml:space="preserve"> - 1</w:t>
            </w:r>
            <w:r>
              <w:rPr>
                <w:color w:val="000000"/>
                <w:sz w:val="24"/>
                <w:szCs w:val="24"/>
                <w:lang w:val="vi-VN"/>
              </w:rPr>
              <w:t>5</w:t>
            </w:r>
            <w:r>
              <w:rPr>
                <w:color w:val="000000"/>
                <w:sz w:val="24"/>
                <w:szCs w:val="24"/>
              </w:rPr>
              <w:t>h</w:t>
            </w:r>
            <w:r>
              <w:rPr>
                <w:color w:val="000000"/>
                <w:sz w:val="24"/>
                <w:szCs w:val="24"/>
                <w:lang w:val="vi-VN"/>
              </w:rPr>
              <w:t>5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164E3E" w:rsidRDefault="00164E3E" w:rsidP="00164E3E">
      <w:pPr>
        <w:pStyle w:val="ListParagraph"/>
        <w:rPr>
          <w:lang w:val="en-SG"/>
        </w:rPr>
      </w:pPr>
    </w:p>
    <w:p w:rsidR="00164E3E" w:rsidRDefault="00164E3E" w:rsidP="00164E3E">
      <w:pPr>
        <w:rPr>
          <w:lang w:val="en-SG"/>
        </w:rPr>
      </w:pPr>
    </w:p>
    <w:p w:rsidR="00164E3E" w:rsidRDefault="00164E3E" w:rsidP="00164E3E">
      <w:pPr>
        <w:pStyle w:val="ListParagraph"/>
        <w:rPr>
          <w:lang w:val="en-SG"/>
        </w:rPr>
      </w:pPr>
    </w:p>
    <w:p w:rsidR="00164E3E" w:rsidRDefault="00164E3E" w:rsidP="00164E3E">
      <w:pPr>
        <w:numPr>
          <w:ilvl w:val="0"/>
          <w:numId w:val="1"/>
        </w:numPr>
        <w:contextualSpacing/>
        <w:rPr>
          <w:rFonts w:eastAsia="Times New Roman"/>
          <w:b/>
          <w:bCs/>
          <w:i/>
          <w:iCs/>
          <w:sz w:val="24"/>
          <w:szCs w:val="24"/>
          <w:highlight w:val="yellow"/>
          <w:u w:val="single"/>
          <w:lang w:val="en-SG"/>
        </w:rPr>
      </w:pPr>
      <w:r>
        <w:rPr>
          <w:rFonts w:eastAsia="Times New Roman"/>
          <w:b/>
          <w:bCs/>
          <w:i/>
          <w:iCs/>
          <w:sz w:val="24"/>
          <w:szCs w:val="24"/>
          <w:highlight w:val="yellow"/>
          <w:u w:val="single"/>
          <w:lang w:val="en-SG"/>
        </w:rPr>
        <w:t>Danh sách các điểm đến được phép transit qua Singapore</w:t>
      </w:r>
      <w:r>
        <w:rPr>
          <w:rFonts w:eastAsia="Times New Roman"/>
          <w:b/>
          <w:bCs/>
          <w:i/>
          <w:iCs/>
          <w:sz w:val="24"/>
          <w:szCs w:val="24"/>
          <w:highlight w:val="yellow"/>
          <w:u w:val="single"/>
          <w:lang w:val="vi-VN"/>
        </w:rPr>
        <w:t xml:space="preserve"> và lịch bay theo từng khu vực: </w:t>
      </w:r>
      <w:r>
        <w:rPr>
          <w:rFonts w:eastAsia="Times New Roman"/>
          <w:highlight w:val="yellow"/>
          <w:lang w:val="en-SG"/>
        </w:rPr>
        <w:t>được cập nhật mới</w:t>
      </w:r>
      <w:r>
        <w:rPr>
          <w:rFonts w:eastAsia="Times New Roman"/>
          <w:highlight w:val="yellow"/>
          <w:lang w:val="vi-VN"/>
        </w:rPr>
        <w:t xml:space="preserve"> thường xuyên </w:t>
      </w:r>
      <w:hyperlink r:id="rId5" w:history="1">
        <w:r>
          <w:rPr>
            <w:rStyle w:val="Hyperlink"/>
            <w:rFonts w:eastAsia="Times New Roman"/>
            <w:highlight w:val="yellow"/>
            <w:lang w:val="en-SG"/>
          </w:rPr>
          <w:t>tại đây.</w:t>
        </w:r>
      </w:hyperlink>
    </w:p>
    <w:p w:rsidR="00164E3E" w:rsidRDefault="00164E3E" w:rsidP="00164E3E">
      <w:pPr>
        <w:rPr>
          <w:b/>
          <w:bCs/>
          <w:i/>
          <w:iCs/>
          <w:u w:val="single"/>
          <w:lang w:val="en-SG"/>
        </w:rPr>
      </w:pPr>
      <w:r>
        <w:rPr>
          <w:noProof/>
        </w:rPr>
        <w:lastRenderedPageBreak/>
        <w:drawing>
          <wp:inline distT="0" distB="0" distL="0" distR="0">
            <wp:extent cx="3324225" cy="6629400"/>
            <wp:effectExtent l="0" t="0" r="9525" b="0"/>
            <wp:docPr id="1" name="Picture 1" descr="A picture containing 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graphical user interface,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E3E" w:rsidRDefault="00164E3E" w:rsidP="00164E3E">
      <w:pPr>
        <w:rPr>
          <w:b/>
          <w:bCs/>
          <w:i/>
          <w:iCs/>
          <w:sz w:val="24"/>
          <w:szCs w:val="24"/>
          <w:u w:val="single"/>
          <w:lang w:val="en-SG"/>
        </w:rPr>
      </w:pPr>
      <w:r>
        <w:rPr>
          <w:lang w:val="en-SG"/>
        </w:rPr>
        <w:t>Kính nhờ các anh/chị cập nhật đến nhân viên vé liên quan và sub agents, đối tác, OTAs về thông tin mới này. Nếu cần h</w:t>
      </w:r>
      <w:r>
        <w:rPr>
          <w:lang w:val="vi-VN"/>
        </w:rPr>
        <w:t>ỗ</w:t>
      </w:r>
      <w:r>
        <w:rPr>
          <w:lang w:val="en-SG"/>
        </w:rPr>
        <w:t xml:space="preserve"> trợ thêm, các anh/chị vui lòng liên lạc với nhân viên sales hoặc phòng vé chúng tôi t</w:t>
      </w:r>
      <w:r>
        <w:rPr>
          <w:lang w:val="vi-VN"/>
        </w:rPr>
        <w:t>ạ</w:t>
      </w:r>
      <w:r>
        <w:rPr>
          <w:lang w:val="en-SG"/>
        </w:rPr>
        <w:t xml:space="preserve">i SGN/HAN/DAD. </w:t>
      </w:r>
    </w:p>
    <w:p w:rsidR="00164E3E" w:rsidRDefault="00164E3E" w:rsidP="00164E3E">
      <w:pPr>
        <w:rPr>
          <w:lang w:val="vi-VN"/>
        </w:rPr>
      </w:pPr>
      <w:r>
        <w:rPr>
          <w:lang w:val="vi-VN"/>
        </w:rPr>
        <w:t xml:space="preserve">Xin thông báo </w:t>
      </w:r>
      <w:r>
        <w:t xml:space="preserve">đến các </w:t>
      </w:r>
      <w:r>
        <w:rPr>
          <w:lang w:val="vi-VN"/>
        </w:rPr>
        <w:t>anh</w:t>
      </w:r>
      <w:r>
        <w:t>/</w:t>
      </w:r>
      <w:r>
        <w:rPr>
          <w:lang w:val="vi-VN"/>
        </w:rPr>
        <w:t>chị,</w:t>
      </w:r>
    </w:p>
    <w:p w:rsidR="00164E3E" w:rsidRDefault="00164E3E" w:rsidP="00164E3E">
      <w:pPr>
        <w:rPr>
          <w:lang w:val="vi-VN"/>
        </w:rPr>
      </w:pPr>
      <w:r>
        <w:rPr>
          <w:lang w:val="vi-VN"/>
        </w:rPr>
        <w:t>Trân trọng</w:t>
      </w:r>
      <w:r>
        <w:t>,</w:t>
      </w:r>
    </w:p>
    <w:p w:rsidR="00164E3E" w:rsidRDefault="00164E3E" w:rsidP="00164E3E">
      <w:r>
        <w:rPr>
          <w:rFonts w:ascii="Arial" w:hAnsi="Arial" w:cs="Arial"/>
          <w:b/>
          <w:bCs/>
          <w:i/>
          <w:iCs/>
          <w:color w:val="806000"/>
          <w:sz w:val="20"/>
          <w:szCs w:val="20"/>
        </w:rPr>
        <w:t>Singapore Airlines Vietnam</w:t>
      </w:r>
    </w:p>
    <w:p w:rsidR="00CA0963" w:rsidRDefault="00CA0963">
      <w:bookmarkStart w:id="0" w:name="_GoBack"/>
      <w:bookmarkEnd w:id="0"/>
    </w:p>
    <w:sectPr w:rsidR="00CA0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52536"/>
    <w:multiLevelType w:val="hybridMultilevel"/>
    <w:tmpl w:val="813C4990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3E"/>
    <w:rsid w:val="00164E3E"/>
    <w:rsid w:val="00CA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54D01-F339-4BBE-BE87-EE9A2193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E3E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4E3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64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9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5.png@01D6AD0F.67248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ingaporeair.com/vi_VN/vn/media-centre/news-alert/?id=kataac8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2020-10-28T03:59:00Z</dcterms:created>
  <dcterms:modified xsi:type="dcterms:W3CDTF">2020-10-28T04:00:00Z</dcterms:modified>
</cp:coreProperties>
</file>